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A3F" w:rsidRDefault="00E20A3F" w:rsidP="00E20A3F">
      <w:pPr>
        <w:pStyle w:val="NoSpacing"/>
        <w:ind w:left="1440" w:hanging="1440"/>
      </w:pPr>
      <w:r>
        <w:rPr>
          <w:u w:val="single"/>
        </w:rPr>
        <w:t>Edmund de KYRKETON</w:t>
      </w:r>
      <w:r>
        <w:t xml:space="preserve">    (fl.1419)</w:t>
      </w:r>
    </w:p>
    <w:p w:rsidR="00E20A3F" w:rsidRDefault="00E20A3F" w:rsidP="00E20A3F">
      <w:pPr>
        <w:pStyle w:val="NoSpacing"/>
        <w:ind w:left="1440" w:hanging="1440"/>
      </w:pPr>
      <w:r>
        <w:t>Rector of the church of Brand</w:t>
      </w:r>
      <w:bookmarkStart w:id="0" w:name="_GoBack"/>
      <w:bookmarkEnd w:id="0"/>
      <w:r>
        <w:t>sburton in Holderness.</w:t>
      </w:r>
    </w:p>
    <w:p w:rsidR="00E20A3F" w:rsidRDefault="00E20A3F" w:rsidP="00E20A3F">
      <w:pPr>
        <w:pStyle w:val="NoSpacing"/>
        <w:ind w:left="1440" w:hanging="1440"/>
      </w:pPr>
    </w:p>
    <w:p w:rsidR="00E20A3F" w:rsidRDefault="00E20A3F" w:rsidP="00E20A3F">
      <w:pPr>
        <w:pStyle w:val="NoSpacing"/>
        <w:ind w:left="1440" w:hanging="1440"/>
      </w:pPr>
    </w:p>
    <w:p w:rsidR="00E20A3F" w:rsidRDefault="00E20A3F" w:rsidP="00E20A3F">
      <w:pPr>
        <w:pStyle w:val="NoSpacing"/>
        <w:ind w:left="1440" w:hanging="1440"/>
      </w:pPr>
      <w:r>
        <w:t>13 Dec.1419</w:t>
      </w:r>
      <w:r>
        <w:tab/>
        <w:t>John de Hoton of Brandesburton, chaplain(q.v.), granted him a messuage</w:t>
      </w:r>
    </w:p>
    <w:p w:rsidR="00E20A3F" w:rsidRDefault="00E20A3F" w:rsidP="00E20A3F">
      <w:pPr>
        <w:pStyle w:val="NoSpacing"/>
        <w:ind w:left="1440" w:hanging="1440"/>
      </w:pPr>
      <w:r>
        <w:tab/>
        <w:t>in Brandesburton.  He appointed Roger Bitterlay(q.v.) as his attorney to receive seisin.   (Yorkshire Deeds vol.IX p.36)</w:t>
      </w:r>
    </w:p>
    <w:p w:rsidR="00E20A3F" w:rsidRDefault="00E20A3F" w:rsidP="00E20A3F">
      <w:pPr>
        <w:pStyle w:val="NoSpacing"/>
        <w:ind w:left="1440" w:hanging="1440"/>
      </w:pPr>
      <w:r>
        <w:t>29 Jan.1420</w:t>
      </w:r>
      <w:r>
        <w:tab/>
        <w:t>He granted a messuage in Brandesburton to John Grenakreys of London(q.v.).</w:t>
      </w:r>
    </w:p>
    <w:p w:rsidR="00E20A3F" w:rsidRDefault="00E20A3F" w:rsidP="00E20A3F">
      <w:pPr>
        <w:pStyle w:val="NoSpacing"/>
        <w:ind w:left="1440" w:hanging="1440"/>
      </w:pPr>
      <w:r>
        <w:tab/>
        <w:t>(ibid.p.37)</w:t>
      </w:r>
    </w:p>
    <w:p w:rsidR="00E20A3F" w:rsidRDefault="00E20A3F" w:rsidP="00E20A3F">
      <w:pPr>
        <w:pStyle w:val="NoSpacing"/>
        <w:ind w:left="1440" w:hanging="1440"/>
      </w:pPr>
      <w:r>
        <w:t>12 Mar.1423</w:t>
      </w:r>
      <w:r>
        <w:tab/>
        <w:t xml:space="preserve">He quitclaimed all actions, real and personal, against John de </w:t>
      </w:r>
    </w:p>
    <w:p w:rsidR="00E20A3F" w:rsidRDefault="00E20A3F" w:rsidP="00E20A3F">
      <w:pPr>
        <w:pStyle w:val="NoSpacing"/>
        <w:ind w:left="1440" w:hanging="1440"/>
      </w:pPr>
      <w:r>
        <w:tab/>
        <w:t>Wencelagh of Arnold in Holderness(q.v.).   (ibid.p.37)</w:t>
      </w:r>
    </w:p>
    <w:p w:rsidR="00E20A3F" w:rsidRDefault="00E20A3F" w:rsidP="00E20A3F">
      <w:pPr>
        <w:pStyle w:val="NoSpacing"/>
        <w:ind w:left="1440" w:hanging="1440"/>
      </w:pPr>
    </w:p>
    <w:p w:rsidR="00E20A3F" w:rsidRDefault="00E20A3F" w:rsidP="00E20A3F">
      <w:pPr>
        <w:pStyle w:val="NoSpacing"/>
        <w:ind w:left="1440" w:hanging="1440"/>
      </w:pPr>
    </w:p>
    <w:p w:rsidR="00E20A3F" w:rsidRDefault="00E20A3F" w:rsidP="00E20A3F">
      <w:pPr>
        <w:pStyle w:val="NoSpacing"/>
        <w:ind w:left="1440" w:hanging="1440"/>
      </w:pPr>
      <w:r>
        <w:t>11 March 2012</w:t>
      </w:r>
    </w:p>
    <w:p w:rsidR="00BA4020" w:rsidRPr="00186E49" w:rsidRDefault="001F7A7D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A3F" w:rsidRDefault="00E20A3F" w:rsidP="00552EBA">
      <w:r>
        <w:separator/>
      </w:r>
    </w:p>
  </w:endnote>
  <w:endnote w:type="continuationSeparator" w:id="0">
    <w:p w:rsidR="00E20A3F" w:rsidRDefault="00E20A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0A3F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A3F" w:rsidRDefault="00E20A3F" w:rsidP="00552EBA">
      <w:r>
        <w:separator/>
      </w:r>
    </w:p>
  </w:footnote>
  <w:footnote w:type="continuationSeparator" w:id="0">
    <w:p w:rsidR="00E20A3F" w:rsidRDefault="00E20A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7A7D"/>
    <w:rsid w:val="002E357B"/>
    <w:rsid w:val="00552EBA"/>
    <w:rsid w:val="0093365C"/>
    <w:rsid w:val="00C07895"/>
    <w:rsid w:val="00C33865"/>
    <w:rsid w:val="00D45842"/>
    <w:rsid w:val="00D75E0E"/>
    <w:rsid w:val="00E20A3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2012-03-19T21:09:00Z</dcterms:created>
  <dcterms:modified xsi:type="dcterms:W3CDTF">2012-03-19T21:09:00Z</dcterms:modified>
</cp:coreProperties>
</file>